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95555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  <w:r w:rsidRPr="00955553">
        <w:rPr>
          <w:rFonts w:ascii="Arial" w:hAnsi="Arial" w:cs="Arial"/>
          <w:b/>
          <w:bCs/>
          <w:sz w:val="22"/>
          <w:szCs w:val="22"/>
          <w:u w:val="single"/>
        </w:rPr>
        <w:t>PUBLICAÇÃO DO RESULTADO DA LICITAÇÃO</w:t>
      </w:r>
    </w:p>
    <w:p w:rsidR="00B1628F" w:rsidRPr="0095555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</w:rPr>
      </w:pPr>
    </w:p>
    <w:p w:rsidR="00B1628F" w:rsidRPr="00955553" w:rsidRDefault="00B1628F" w:rsidP="00B1628F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C24130" w:rsidRDefault="00B1628F" w:rsidP="00636269">
      <w:pPr>
        <w:pStyle w:val="Ttulo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none"/>
        </w:rPr>
      </w:pPr>
      <w:r w:rsidRPr="00FC51A0">
        <w:rPr>
          <w:rFonts w:ascii="Arial" w:hAnsi="Arial" w:cs="Arial"/>
          <w:sz w:val="22"/>
          <w:szCs w:val="22"/>
          <w:u w:val="none"/>
        </w:rPr>
        <w:t>A Comissão Permanente de Licitação da Câmara Municipal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>de Matias Barbosa, através de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>seu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 xml:space="preserve">Presidente, torna público na forma da </w:t>
      </w:r>
      <w:r w:rsidRPr="00FC51A0">
        <w:rPr>
          <w:rFonts w:ascii="Arial" w:hAnsi="Arial" w:cs="Arial"/>
          <w:bCs/>
          <w:sz w:val="22"/>
          <w:szCs w:val="22"/>
          <w:u w:val="none"/>
        </w:rPr>
        <w:t>Lei Federal nº 8.666/93</w:t>
      </w:r>
      <w:r w:rsidR="00F100C7" w:rsidRPr="00FC51A0">
        <w:rPr>
          <w:rFonts w:ascii="Arial" w:hAnsi="Arial" w:cs="Arial"/>
          <w:sz w:val="22"/>
          <w:szCs w:val="22"/>
          <w:u w:val="none"/>
        </w:rPr>
        <w:t>, consolidada e pú</w:t>
      </w:r>
      <w:r w:rsidRPr="00FC51A0">
        <w:rPr>
          <w:rFonts w:ascii="Arial" w:hAnsi="Arial" w:cs="Arial"/>
          <w:sz w:val="22"/>
          <w:szCs w:val="22"/>
          <w:u w:val="none"/>
        </w:rPr>
        <w:t>blica a quem possa interessar, principalmente para efeito de fiscaliza</w:t>
      </w:r>
      <w:r w:rsidR="000D5DE4" w:rsidRPr="00FC51A0">
        <w:rPr>
          <w:rFonts w:ascii="Arial" w:hAnsi="Arial" w:cs="Arial"/>
          <w:sz w:val="22"/>
          <w:szCs w:val="22"/>
          <w:u w:val="none"/>
        </w:rPr>
        <w:t xml:space="preserve">ção e divulgação, o resultado do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Processo Licitatório nº. </w:t>
      </w:r>
      <w:r w:rsidR="000E5A3D" w:rsidRPr="00FC51A0">
        <w:rPr>
          <w:rFonts w:ascii="Arial" w:hAnsi="Arial" w:cs="Arial"/>
          <w:b/>
          <w:sz w:val="22"/>
          <w:szCs w:val="22"/>
          <w:u w:val="none"/>
        </w:rPr>
        <w:t>7</w:t>
      </w:r>
      <w:r w:rsidR="004B7FE8">
        <w:rPr>
          <w:rFonts w:ascii="Arial" w:hAnsi="Arial" w:cs="Arial"/>
          <w:b/>
          <w:sz w:val="22"/>
          <w:szCs w:val="22"/>
          <w:u w:val="none"/>
        </w:rPr>
        <w:t>7</w:t>
      </w:r>
      <w:r w:rsidR="000E5A3D" w:rsidRPr="00FC51A0">
        <w:rPr>
          <w:rFonts w:ascii="Arial" w:hAnsi="Arial" w:cs="Arial"/>
          <w:b/>
          <w:sz w:val="22"/>
          <w:szCs w:val="22"/>
          <w:u w:val="none"/>
        </w:rPr>
        <w:t>/2018</w:t>
      </w:r>
      <w:r w:rsidRPr="00FC51A0">
        <w:rPr>
          <w:rFonts w:ascii="Arial" w:hAnsi="Arial" w:cs="Arial"/>
          <w:sz w:val="22"/>
          <w:szCs w:val="22"/>
          <w:u w:val="none"/>
        </w:rPr>
        <w:t xml:space="preserve"> na moda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lidade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PREGÃO PRESENCIAL </w:t>
      </w:r>
      <w:r w:rsidR="004B7FE8">
        <w:rPr>
          <w:rFonts w:ascii="Arial" w:hAnsi="Arial" w:cs="Arial"/>
          <w:b/>
          <w:sz w:val="22"/>
          <w:szCs w:val="22"/>
          <w:u w:val="none"/>
        </w:rPr>
        <w:t>10</w:t>
      </w:r>
      <w:r w:rsidR="00C24130" w:rsidRPr="00FC51A0">
        <w:rPr>
          <w:rFonts w:ascii="Arial" w:hAnsi="Arial" w:cs="Arial"/>
          <w:b/>
          <w:sz w:val="22"/>
          <w:szCs w:val="22"/>
          <w:u w:val="none"/>
        </w:rPr>
        <w:t>/2018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onde </w:t>
      </w:r>
      <w:r w:rsidR="00636269">
        <w:rPr>
          <w:rFonts w:ascii="Arial" w:hAnsi="Arial" w:cs="Arial"/>
          <w:sz w:val="22"/>
          <w:szCs w:val="22"/>
          <w:u w:val="none"/>
        </w:rPr>
        <w:t>deliberou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 vencedor o </w:t>
      </w:r>
      <w:r w:rsidR="004B7FE8">
        <w:rPr>
          <w:rFonts w:ascii="Arial" w:hAnsi="Arial" w:cs="Arial"/>
          <w:sz w:val="22"/>
          <w:szCs w:val="22"/>
          <w:u w:val="none"/>
        </w:rPr>
        <w:t>proponent</w:t>
      </w:r>
      <w:r w:rsidR="00636269">
        <w:rPr>
          <w:rFonts w:ascii="Arial" w:hAnsi="Arial" w:cs="Arial"/>
          <w:sz w:val="22"/>
          <w:szCs w:val="22"/>
          <w:u w:val="none"/>
        </w:rPr>
        <w:t>e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B51F54" w:rsidRPr="00FC51A0">
        <w:rPr>
          <w:rFonts w:ascii="Arial" w:hAnsi="Arial" w:cs="Arial"/>
          <w:sz w:val="22"/>
          <w:szCs w:val="22"/>
          <w:u w:val="none"/>
        </w:rPr>
        <w:t>conforme abaixo discriminado:</w:t>
      </w:r>
    </w:p>
    <w:p w:rsidR="00647870" w:rsidRPr="00647870" w:rsidRDefault="00647870" w:rsidP="00647870">
      <w:pPr>
        <w:pStyle w:val="Subttulo"/>
      </w:pPr>
    </w:p>
    <w:tbl>
      <w:tblPr>
        <w:tblStyle w:val="Tabelacomgrade1"/>
        <w:tblW w:w="10491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4"/>
        <w:gridCol w:w="3407"/>
        <w:gridCol w:w="850"/>
        <w:gridCol w:w="1055"/>
        <w:gridCol w:w="2110"/>
        <w:gridCol w:w="1975"/>
      </w:tblGrid>
      <w:tr w:rsidR="00CA3AD2" w:rsidRPr="00F05BB0" w:rsidTr="00CA3AD2">
        <w:tc>
          <w:tcPr>
            <w:tcW w:w="1094" w:type="dxa"/>
            <w:tcBorders>
              <w:right w:val="nil"/>
            </w:tcBorders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3407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CA3AD2" w:rsidRDefault="00CA3AD2" w:rsidP="00CA3AD2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CA3AD2">
              <w:rPr>
                <w:rFonts w:ascii="Arial" w:hAnsi="Arial" w:cs="Arial"/>
                <w:b/>
                <w:sz w:val="24"/>
                <w:szCs w:val="24"/>
              </w:rPr>
              <w:t xml:space="preserve">EMPRESA: </w:t>
            </w:r>
            <w:r w:rsidRPr="00CA3AD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BELLA MÓVEIS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</w:p>
          <w:p w:rsidR="00CA3AD2" w:rsidRPr="00F05BB0" w:rsidRDefault="00CA3AD2" w:rsidP="00CA3AD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CA3AD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CNPJ: 26.892.024/0001-96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</w:t>
            </w:r>
          </w:p>
        </w:tc>
        <w:tc>
          <w:tcPr>
            <w:tcW w:w="1055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1975" w:type="dxa"/>
            <w:tcBorders>
              <w:left w:val="nil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  <w:b/>
              </w:rPr>
            </w:pP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b/>
              </w:rPr>
            </w:pPr>
            <w:r w:rsidRPr="00F05BB0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b/>
              </w:rPr>
            </w:pPr>
            <w:r w:rsidRPr="00F05BB0">
              <w:rPr>
                <w:rFonts w:ascii="Arial" w:hAnsi="Arial" w:cs="Arial"/>
                <w:b/>
              </w:rPr>
              <w:t>ESPECIFICAÇÃO</w:t>
            </w:r>
          </w:p>
          <w:p w:rsidR="00647870" w:rsidRPr="00F05BB0" w:rsidRDefault="00647870" w:rsidP="00A52CC8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b/>
              </w:rPr>
            </w:pPr>
            <w:r w:rsidRPr="00F05BB0">
              <w:rPr>
                <w:rFonts w:ascii="Arial" w:hAnsi="Arial" w:cs="Arial"/>
                <w:b/>
              </w:rPr>
              <w:t>UNI</w:t>
            </w:r>
            <w:r w:rsidR="00C952FA" w:rsidRPr="00F05BB0">
              <w:rPr>
                <w:rFonts w:ascii="Arial" w:hAnsi="Arial" w:cs="Arial"/>
                <w:b/>
              </w:rPr>
              <w:t>D</w:t>
            </w:r>
            <w:r w:rsidRPr="00F05B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b/>
              </w:rPr>
            </w:pPr>
            <w:r w:rsidRPr="00F05BB0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b/>
              </w:rPr>
            </w:pPr>
            <w:r w:rsidRPr="00F05BB0">
              <w:rPr>
                <w:rFonts w:ascii="Arial" w:hAnsi="Arial" w:cs="Arial"/>
                <w:b/>
              </w:rPr>
              <w:t>VALOR UNITÁRIO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b/>
              </w:rPr>
            </w:pPr>
            <w:r w:rsidRPr="00F05BB0">
              <w:rPr>
                <w:rFonts w:ascii="Arial" w:hAnsi="Arial" w:cs="Arial"/>
                <w:b/>
              </w:rPr>
              <w:t>VALOR TOTAL</w:t>
            </w:r>
          </w:p>
        </w:tc>
      </w:tr>
      <w:tr w:rsidR="00A52CC8" w:rsidRPr="00F05BB0" w:rsidTr="00CA3AD2">
        <w:trPr>
          <w:trHeight w:val="274"/>
        </w:trPr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01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ARMÁRIO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01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3211B9" w:rsidRPr="00F05BB0">
              <w:rPr>
                <w:rFonts w:ascii="Arial" w:hAnsi="Arial" w:cs="Arial"/>
              </w:rPr>
              <w:t>1.100,00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3211B9" w:rsidRPr="00F05BB0">
              <w:rPr>
                <w:rFonts w:ascii="Arial" w:hAnsi="Arial" w:cs="Arial"/>
              </w:rPr>
              <w:t>1.100,00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02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BALCÃO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01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3211B9" w:rsidRPr="00F05BB0">
              <w:rPr>
                <w:rFonts w:ascii="Arial" w:hAnsi="Arial" w:cs="Arial"/>
              </w:rPr>
              <w:t>1.650,00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3211B9" w:rsidRPr="00F05BB0">
              <w:rPr>
                <w:rFonts w:ascii="Arial" w:hAnsi="Arial" w:cs="Arial"/>
              </w:rPr>
              <w:t>1.650,00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03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</w:rPr>
              <w:t xml:space="preserve">GAVETEIRO EXPOSITOR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03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3211B9" w:rsidRPr="00F05BB0">
              <w:rPr>
                <w:rFonts w:ascii="Arial" w:hAnsi="Arial" w:cs="Arial"/>
              </w:rPr>
              <w:t>3.390,00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3211B9" w:rsidRPr="00F05BB0">
              <w:rPr>
                <w:rFonts w:ascii="Arial" w:hAnsi="Arial" w:cs="Arial"/>
              </w:rPr>
              <w:t>10.170,00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04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GUARDA VOLUMES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01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47F7C" w:rsidRPr="00F05BB0">
              <w:rPr>
                <w:rFonts w:ascii="Arial" w:hAnsi="Arial" w:cs="Arial"/>
              </w:rPr>
              <w:t>6.970,00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621910" w:rsidRPr="00F05BB0">
              <w:rPr>
                <w:rFonts w:ascii="Arial" w:hAnsi="Arial" w:cs="Arial"/>
              </w:rPr>
              <w:t>6.970,00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05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MESA – BALCÃO NAC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01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621910" w:rsidRPr="00F05BB0">
              <w:rPr>
                <w:rFonts w:ascii="Arial" w:hAnsi="Arial" w:cs="Arial"/>
              </w:rPr>
              <w:t>920,00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621910" w:rsidRPr="00F05BB0">
              <w:rPr>
                <w:rFonts w:ascii="Arial" w:hAnsi="Arial" w:cs="Arial"/>
              </w:rPr>
              <w:t>920,00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06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MESA DOBRÁVEL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06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D5057" w:rsidRPr="00F05BB0">
              <w:rPr>
                <w:rFonts w:ascii="Arial" w:hAnsi="Arial" w:cs="Arial"/>
              </w:rPr>
              <w:t>1.200,00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D5057" w:rsidRPr="00F05BB0">
              <w:rPr>
                <w:rFonts w:ascii="Arial" w:hAnsi="Arial" w:cs="Arial"/>
              </w:rPr>
              <w:t>7.200,00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07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BASE 01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02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D5057" w:rsidRPr="00F05BB0">
              <w:rPr>
                <w:rFonts w:ascii="Arial" w:hAnsi="Arial" w:cs="Arial"/>
              </w:rPr>
              <w:t>940,00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D5057" w:rsidRPr="00F05BB0">
              <w:rPr>
                <w:rFonts w:ascii="Arial" w:hAnsi="Arial" w:cs="Arial"/>
              </w:rPr>
              <w:t>1.880,00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08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BASE 02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02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</w:t>
            </w:r>
            <w:r w:rsidR="008D5057" w:rsidRPr="00F05BB0">
              <w:rPr>
                <w:rFonts w:ascii="Arial" w:hAnsi="Arial" w:cs="Arial"/>
              </w:rPr>
              <w:t>$</w:t>
            </w:r>
            <w:r w:rsidR="00BA4B31" w:rsidRPr="00F05BB0">
              <w:rPr>
                <w:rFonts w:ascii="Arial" w:hAnsi="Arial" w:cs="Arial"/>
              </w:rPr>
              <w:t>1.080,00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2.160,00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09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MÓVEL BASE 03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02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1.160,00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2.320,00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10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BASE 04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02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720,00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1.440,00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11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BASE 05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02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800,00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1.600,00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12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BASE 06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02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940,00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BA4B31" w:rsidRPr="00F05BB0">
              <w:rPr>
                <w:rFonts w:ascii="Arial" w:hAnsi="Arial" w:cs="Arial"/>
              </w:rPr>
              <w:t>1.880,00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13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RECEPÇÃO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01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4.480,00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4.480,00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14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VITRINE 01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16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1.700,00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27.200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15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MÓVEL VITRINE 02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16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2.400,00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3.800,00</w:t>
            </w:r>
          </w:p>
        </w:tc>
      </w:tr>
      <w:tr w:rsidR="00A52CC8" w:rsidRPr="00F05BB0" w:rsidTr="00CA3AD2">
        <w:trPr>
          <w:trHeight w:val="58"/>
        </w:trPr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16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C952FA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 xml:space="preserve">PAINEL DAS </w:t>
            </w:r>
            <w:r w:rsidR="003211B9" w:rsidRPr="00F05BB0">
              <w:rPr>
                <w:rFonts w:ascii="Arial" w:hAnsi="Arial" w:cs="Arial"/>
                <w:color w:val="00000A"/>
              </w:rPr>
              <w:t>JANELAS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01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7.200,00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7.200,00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17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PAINEL MOVEL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07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1.690,00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11.830,00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18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PORTA DE CORRER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01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176DA9" w:rsidRPr="00F05BB0">
              <w:rPr>
                <w:rFonts w:ascii="Arial" w:hAnsi="Arial" w:cs="Arial"/>
              </w:rPr>
              <w:t>5.300,00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C75CD" w:rsidRPr="00F05BB0">
              <w:rPr>
                <w:rFonts w:ascii="Arial" w:hAnsi="Arial" w:cs="Arial"/>
              </w:rPr>
              <w:t>5.300,00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19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TABLADO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07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C75CD" w:rsidRPr="00F05BB0">
              <w:rPr>
                <w:rFonts w:ascii="Arial" w:hAnsi="Arial" w:cs="Arial"/>
              </w:rPr>
              <w:t>1.160,00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C75CD" w:rsidRPr="00F05BB0">
              <w:rPr>
                <w:rFonts w:ascii="Arial" w:hAnsi="Arial" w:cs="Arial"/>
              </w:rPr>
              <w:t>8.120,00</w:t>
            </w:r>
          </w:p>
        </w:tc>
      </w:tr>
      <w:tr w:rsidR="00A52CC8" w:rsidRPr="00F05BB0" w:rsidTr="00CA3AD2">
        <w:tc>
          <w:tcPr>
            <w:tcW w:w="1094" w:type="dxa"/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  <w:r w:rsidRPr="00F05BB0">
              <w:rPr>
                <w:rFonts w:ascii="Arial" w:hAnsi="Arial" w:cs="Arial"/>
                <w:color w:val="00000A"/>
              </w:rPr>
              <w:t>20</w:t>
            </w:r>
          </w:p>
        </w:tc>
        <w:tc>
          <w:tcPr>
            <w:tcW w:w="3407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 xml:space="preserve">TOTEN </w:t>
            </w:r>
          </w:p>
        </w:tc>
        <w:tc>
          <w:tcPr>
            <w:tcW w:w="85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UND</w:t>
            </w:r>
          </w:p>
        </w:tc>
        <w:tc>
          <w:tcPr>
            <w:tcW w:w="105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02</w:t>
            </w:r>
          </w:p>
        </w:tc>
        <w:tc>
          <w:tcPr>
            <w:tcW w:w="2110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C75CD" w:rsidRPr="00F05BB0">
              <w:rPr>
                <w:rFonts w:ascii="Arial" w:hAnsi="Arial" w:cs="Arial"/>
              </w:rPr>
              <w:t>1.390,00</w:t>
            </w:r>
          </w:p>
        </w:tc>
        <w:tc>
          <w:tcPr>
            <w:tcW w:w="1975" w:type="dxa"/>
            <w:shd w:val="clear" w:color="auto" w:fill="auto"/>
            <w:tcMar>
              <w:left w:w="103" w:type="dxa"/>
            </w:tcMar>
          </w:tcPr>
          <w:p w:rsidR="006E0394" w:rsidRPr="00F05BB0" w:rsidRDefault="006E0394" w:rsidP="00A52CC8">
            <w:pPr>
              <w:pStyle w:val="SemEspaamento"/>
              <w:rPr>
                <w:rFonts w:ascii="Arial" w:hAnsi="Arial" w:cs="Arial"/>
              </w:rPr>
            </w:pPr>
            <w:r w:rsidRPr="00F05BB0">
              <w:rPr>
                <w:rFonts w:ascii="Arial" w:hAnsi="Arial" w:cs="Arial"/>
              </w:rPr>
              <w:t>R$</w:t>
            </w:r>
            <w:r w:rsidR="008C75CD" w:rsidRPr="00F05BB0">
              <w:rPr>
                <w:rFonts w:ascii="Arial" w:hAnsi="Arial" w:cs="Arial"/>
              </w:rPr>
              <w:t>2.780,00</w:t>
            </w:r>
          </w:p>
        </w:tc>
      </w:tr>
      <w:tr w:rsidR="00CA3AD2" w:rsidRPr="00F05BB0" w:rsidTr="00CA3AD2">
        <w:tc>
          <w:tcPr>
            <w:tcW w:w="1094" w:type="dxa"/>
            <w:tcBorders>
              <w:bottom w:val="single" w:sz="4" w:space="0" w:color="auto"/>
            </w:tcBorders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  <w:color w:val="00000A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A3AD2" w:rsidRPr="00F05BB0" w:rsidRDefault="00CA3AD2" w:rsidP="00A52CC8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R$144.600,00</w:t>
            </w:r>
          </w:p>
        </w:tc>
      </w:tr>
    </w:tbl>
    <w:p w:rsidR="00CA3AD2" w:rsidRDefault="00CA3AD2" w:rsidP="00F17A58">
      <w:pPr>
        <w:spacing w:line="360" w:lineRule="auto"/>
        <w:ind w:left="4956"/>
        <w:rPr>
          <w:rFonts w:ascii="Arial" w:hAnsi="Arial" w:cs="Arial"/>
          <w:sz w:val="22"/>
          <w:szCs w:val="22"/>
        </w:rPr>
      </w:pPr>
    </w:p>
    <w:p w:rsidR="00EA3AE3" w:rsidRDefault="00AC2247" w:rsidP="00F17A58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FC51A0">
        <w:rPr>
          <w:rFonts w:ascii="Arial" w:hAnsi="Arial" w:cs="Arial"/>
          <w:sz w:val="22"/>
          <w:szCs w:val="22"/>
        </w:rPr>
        <w:t xml:space="preserve">Matias Barbosa </w:t>
      </w:r>
      <w:r w:rsidR="00EF52D9">
        <w:rPr>
          <w:rFonts w:ascii="Arial" w:hAnsi="Arial" w:cs="Arial"/>
          <w:sz w:val="22"/>
          <w:szCs w:val="22"/>
        </w:rPr>
        <w:t>23</w:t>
      </w:r>
      <w:bookmarkStart w:id="0" w:name="_GoBack"/>
      <w:bookmarkEnd w:id="0"/>
      <w:r w:rsidR="0038239C" w:rsidRPr="00FC51A0">
        <w:rPr>
          <w:rFonts w:ascii="Arial" w:hAnsi="Arial" w:cs="Arial"/>
          <w:sz w:val="22"/>
          <w:szCs w:val="22"/>
        </w:rPr>
        <w:t xml:space="preserve"> de </w:t>
      </w:r>
      <w:r w:rsidR="00C53115" w:rsidRPr="00FC51A0">
        <w:rPr>
          <w:rFonts w:ascii="Arial" w:hAnsi="Arial" w:cs="Arial"/>
          <w:sz w:val="22"/>
          <w:szCs w:val="22"/>
        </w:rPr>
        <w:t xml:space="preserve">outubro </w:t>
      </w:r>
      <w:r w:rsidR="0038239C" w:rsidRPr="00FC51A0">
        <w:rPr>
          <w:rFonts w:ascii="Arial" w:hAnsi="Arial" w:cs="Arial"/>
          <w:sz w:val="22"/>
          <w:szCs w:val="22"/>
        </w:rPr>
        <w:t>de 201</w:t>
      </w:r>
      <w:r w:rsidR="00C53115" w:rsidRPr="00FC51A0">
        <w:rPr>
          <w:rFonts w:ascii="Arial" w:hAnsi="Arial" w:cs="Arial"/>
          <w:sz w:val="22"/>
          <w:szCs w:val="22"/>
        </w:rPr>
        <w:t>8</w:t>
      </w:r>
      <w:r w:rsidR="0038239C" w:rsidRPr="00FC51A0">
        <w:rPr>
          <w:rFonts w:ascii="Arial" w:hAnsi="Arial" w:cs="Arial"/>
          <w:sz w:val="22"/>
          <w:szCs w:val="22"/>
        </w:rPr>
        <w:t>.</w:t>
      </w:r>
    </w:p>
    <w:p w:rsidR="00647870" w:rsidRPr="00FC51A0" w:rsidRDefault="00647870" w:rsidP="00F17A58">
      <w:pPr>
        <w:spacing w:line="360" w:lineRule="auto"/>
        <w:ind w:left="4956"/>
        <w:rPr>
          <w:rFonts w:ascii="Arial" w:hAnsi="Arial" w:cs="Arial"/>
          <w:sz w:val="22"/>
          <w:szCs w:val="22"/>
        </w:rPr>
      </w:pPr>
    </w:p>
    <w:p w:rsidR="000D5DE4" w:rsidRPr="00636269" w:rsidRDefault="000C6053" w:rsidP="00636269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Alcina Viviane Ribeiro Guimarães</w:t>
      </w:r>
    </w:p>
    <w:p w:rsidR="008861D1" w:rsidRPr="00636269" w:rsidRDefault="000C6053" w:rsidP="00636269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Membro</w:t>
      </w:r>
      <w:r w:rsidR="00057D9B" w:rsidRPr="00636269">
        <w:rPr>
          <w:rFonts w:ascii="Arial" w:hAnsi="Arial" w:cs="Arial"/>
        </w:rPr>
        <w:t xml:space="preserve"> da Comissão </w:t>
      </w:r>
      <w:r w:rsidR="00DA003B" w:rsidRPr="00636269">
        <w:rPr>
          <w:rFonts w:ascii="Arial" w:hAnsi="Arial" w:cs="Arial"/>
        </w:rPr>
        <w:t>P</w:t>
      </w:r>
      <w:r w:rsidR="00144CFD" w:rsidRPr="00636269">
        <w:rPr>
          <w:rFonts w:ascii="Arial" w:hAnsi="Arial" w:cs="Arial"/>
        </w:rPr>
        <w:t xml:space="preserve">ermanente </w:t>
      </w:r>
      <w:r w:rsidR="00057D9B" w:rsidRPr="00636269">
        <w:rPr>
          <w:rFonts w:ascii="Arial" w:hAnsi="Arial" w:cs="Arial"/>
        </w:rPr>
        <w:t>de Licitação</w:t>
      </w:r>
    </w:p>
    <w:sectPr w:rsidR="008861D1" w:rsidRPr="00636269" w:rsidSect="00636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32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28" w:rsidRDefault="008C6328" w:rsidP="00F07AE1">
      <w:r>
        <w:separator/>
      </w:r>
    </w:p>
  </w:endnote>
  <w:endnote w:type="continuationSeparator" w:id="0">
    <w:p w:rsidR="008C6328" w:rsidRDefault="008C6328" w:rsidP="00F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53" w:rsidRDefault="000C60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53" w:rsidRDefault="000C60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53" w:rsidRDefault="000C60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28" w:rsidRDefault="008C6328" w:rsidP="00F07AE1">
      <w:r>
        <w:separator/>
      </w:r>
    </w:p>
  </w:footnote>
  <w:footnote w:type="continuationSeparator" w:id="0">
    <w:p w:rsidR="008C6328" w:rsidRDefault="008C6328" w:rsidP="00F0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53" w:rsidRDefault="000C60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53" w:rsidRDefault="000C60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53" w:rsidRDefault="000C60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22C21"/>
    <w:rsid w:val="00057D9B"/>
    <w:rsid w:val="00064883"/>
    <w:rsid w:val="00086CA8"/>
    <w:rsid w:val="00086EDE"/>
    <w:rsid w:val="0009572E"/>
    <w:rsid w:val="000B09AE"/>
    <w:rsid w:val="000B37B7"/>
    <w:rsid w:val="000C6053"/>
    <w:rsid w:val="000D5DE4"/>
    <w:rsid w:val="000E5A3D"/>
    <w:rsid w:val="000E7D93"/>
    <w:rsid w:val="00101598"/>
    <w:rsid w:val="00126E62"/>
    <w:rsid w:val="0012751C"/>
    <w:rsid w:val="001317EC"/>
    <w:rsid w:val="001437A5"/>
    <w:rsid w:val="00144CFD"/>
    <w:rsid w:val="001454FD"/>
    <w:rsid w:val="00176DA9"/>
    <w:rsid w:val="0018308F"/>
    <w:rsid w:val="0019545B"/>
    <w:rsid w:val="001C018C"/>
    <w:rsid w:val="001D5849"/>
    <w:rsid w:val="001E798D"/>
    <w:rsid w:val="002116D4"/>
    <w:rsid w:val="002118E7"/>
    <w:rsid w:val="0021748F"/>
    <w:rsid w:val="0023171F"/>
    <w:rsid w:val="00241067"/>
    <w:rsid w:val="00254A62"/>
    <w:rsid w:val="0026052A"/>
    <w:rsid w:val="00272198"/>
    <w:rsid w:val="0027238F"/>
    <w:rsid w:val="0028739F"/>
    <w:rsid w:val="002B096E"/>
    <w:rsid w:val="002B2425"/>
    <w:rsid w:val="00302336"/>
    <w:rsid w:val="00313DA7"/>
    <w:rsid w:val="00313E43"/>
    <w:rsid w:val="003211B9"/>
    <w:rsid w:val="00321DA9"/>
    <w:rsid w:val="00323D96"/>
    <w:rsid w:val="003271BF"/>
    <w:rsid w:val="00335FF1"/>
    <w:rsid w:val="00342CFC"/>
    <w:rsid w:val="00365A90"/>
    <w:rsid w:val="0038239C"/>
    <w:rsid w:val="0039238A"/>
    <w:rsid w:val="003C0538"/>
    <w:rsid w:val="003D15A1"/>
    <w:rsid w:val="003D24FE"/>
    <w:rsid w:val="003F458C"/>
    <w:rsid w:val="003F79FE"/>
    <w:rsid w:val="0041648A"/>
    <w:rsid w:val="00422B88"/>
    <w:rsid w:val="004B7FE8"/>
    <w:rsid w:val="004C0684"/>
    <w:rsid w:val="005015FF"/>
    <w:rsid w:val="005031F0"/>
    <w:rsid w:val="00531EF7"/>
    <w:rsid w:val="00535147"/>
    <w:rsid w:val="0054082E"/>
    <w:rsid w:val="00546C69"/>
    <w:rsid w:val="0055632E"/>
    <w:rsid w:val="005675C1"/>
    <w:rsid w:val="00592B99"/>
    <w:rsid w:val="005A1826"/>
    <w:rsid w:val="005A2919"/>
    <w:rsid w:val="005B6078"/>
    <w:rsid w:val="005B733E"/>
    <w:rsid w:val="005D2F88"/>
    <w:rsid w:val="005E2740"/>
    <w:rsid w:val="00603C5E"/>
    <w:rsid w:val="006100DB"/>
    <w:rsid w:val="00621910"/>
    <w:rsid w:val="0062774A"/>
    <w:rsid w:val="00636269"/>
    <w:rsid w:val="00647870"/>
    <w:rsid w:val="006660CC"/>
    <w:rsid w:val="0067791C"/>
    <w:rsid w:val="00680520"/>
    <w:rsid w:val="00684F67"/>
    <w:rsid w:val="006906CB"/>
    <w:rsid w:val="006A60AF"/>
    <w:rsid w:val="006B45AE"/>
    <w:rsid w:val="006B4FAE"/>
    <w:rsid w:val="006B7189"/>
    <w:rsid w:val="006D4EB9"/>
    <w:rsid w:val="006D76AC"/>
    <w:rsid w:val="006E0394"/>
    <w:rsid w:val="006F2ABE"/>
    <w:rsid w:val="006F7D27"/>
    <w:rsid w:val="00703034"/>
    <w:rsid w:val="00771280"/>
    <w:rsid w:val="007A4EBD"/>
    <w:rsid w:val="007C084C"/>
    <w:rsid w:val="007C4880"/>
    <w:rsid w:val="007D432D"/>
    <w:rsid w:val="007E4260"/>
    <w:rsid w:val="007F627C"/>
    <w:rsid w:val="007F7A21"/>
    <w:rsid w:val="008021B6"/>
    <w:rsid w:val="00804D16"/>
    <w:rsid w:val="0083684B"/>
    <w:rsid w:val="00847F7C"/>
    <w:rsid w:val="00884AFC"/>
    <w:rsid w:val="008861D1"/>
    <w:rsid w:val="008A5817"/>
    <w:rsid w:val="008C6328"/>
    <w:rsid w:val="008C75CD"/>
    <w:rsid w:val="008D1846"/>
    <w:rsid w:val="008D5057"/>
    <w:rsid w:val="008F4F9B"/>
    <w:rsid w:val="0090140E"/>
    <w:rsid w:val="00932BFA"/>
    <w:rsid w:val="00940C29"/>
    <w:rsid w:val="00945886"/>
    <w:rsid w:val="00955553"/>
    <w:rsid w:val="00960E6E"/>
    <w:rsid w:val="00962BB7"/>
    <w:rsid w:val="009972E5"/>
    <w:rsid w:val="009D3A43"/>
    <w:rsid w:val="009D5D26"/>
    <w:rsid w:val="009E0FA5"/>
    <w:rsid w:val="00A13F64"/>
    <w:rsid w:val="00A42439"/>
    <w:rsid w:val="00A52CC8"/>
    <w:rsid w:val="00A758BA"/>
    <w:rsid w:val="00A76CB6"/>
    <w:rsid w:val="00A80063"/>
    <w:rsid w:val="00A915C7"/>
    <w:rsid w:val="00AB0C7E"/>
    <w:rsid w:val="00AC2247"/>
    <w:rsid w:val="00AD09AF"/>
    <w:rsid w:val="00B02B42"/>
    <w:rsid w:val="00B1628F"/>
    <w:rsid w:val="00B175F8"/>
    <w:rsid w:val="00B250E0"/>
    <w:rsid w:val="00B51F54"/>
    <w:rsid w:val="00B668F1"/>
    <w:rsid w:val="00B70967"/>
    <w:rsid w:val="00B74C29"/>
    <w:rsid w:val="00B90C8E"/>
    <w:rsid w:val="00B961A4"/>
    <w:rsid w:val="00BA3673"/>
    <w:rsid w:val="00BA4B31"/>
    <w:rsid w:val="00BA74F2"/>
    <w:rsid w:val="00BC6E18"/>
    <w:rsid w:val="00BD3EE9"/>
    <w:rsid w:val="00BF0D5B"/>
    <w:rsid w:val="00C24130"/>
    <w:rsid w:val="00C43EAA"/>
    <w:rsid w:val="00C518B0"/>
    <w:rsid w:val="00C53115"/>
    <w:rsid w:val="00C55858"/>
    <w:rsid w:val="00C80984"/>
    <w:rsid w:val="00C80CB8"/>
    <w:rsid w:val="00C9081F"/>
    <w:rsid w:val="00C952FA"/>
    <w:rsid w:val="00CA3AD2"/>
    <w:rsid w:val="00CB15A5"/>
    <w:rsid w:val="00CC33B2"/>
    <w:rsid w:val="00CD0851"/>
    <w:rsid w:val="00D06408"/>
    <w:rsid w:val="00D06A45"/>
    <w:rsid w:val="00D074BC"/>
    <w:rsid w:val="00D10326"/>
    <w:rsid w:val="00D41E27"/>
    <w:rsid w:val="00D52DAD"/>
    <w:rsid w:val="00D54524"/>
    <w:rsid w:val="00D7562B"/>
    <w:rsid w:val="00D848DC"/>
    <w:rsid w:val="00DA003B"/>
    <w:rsid w:val="00DA2904"/>
    <w:rsid w:val="00DE17EF"/>
    <w:rsid w:val="00DE3311"/>
    <w:rsid w:val="00DE3C57"/>
    <w:rsid w:val="00DE5C97"/>
    <w:rsid w:val="00E02122"/>
    <w:rsid w:val="00E136D9"/>
    <w:rsid w:val="00E37905"/>
    <w:rsid w:val="00E5087E"/>
    <w:rsid w:val="00E531F3"/>
    <w:rsid w:val="00E8569F"/>
    <w:rsid w:val="00E941BD"/>
    <w:rsid w:val="00E96DFC"/>
    <w:rsid w:val="00EA3AE3"/>
    <w:rsid w:val="00EC7BE5"/>
    <w:rsid w:val="00ED2536"/>
    <w:rsid w:val="00EF52D9"/>
    <w:rsid w:val="00F0555B"/>
    <w:rsid w:val="00F05BB0"/>
    <w:rsid w:val="00F07AE1"/>
    <w:rsid w:val="00F100C7"/>
    <w:rsid w:val="00F17A58"/>
    <w:rsid w:val="00F21349"/>
    <w:rsid w:val="00F544EB"/>
    <w:rsid w:val="00F55DED"/>
    <w:rsid w:val="00F569CC"/>
    <w:rsid w:val="00F71AB0"/>
    <w:rsid w:val="00FC51A0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uiPriority w:val="1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03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uiPriority w:val="1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03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909EC-EC7C-4B85-98DA-C2F278EB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Licitacao</cp:lastModifiedBy>
  <cp:revision>39</cp:revision>
  <cp:lastPrinted>2018-11-01T14:41:00Z</cp:lastPrinted>
  <dcterms:created xsi:type="dcterms:W3CDTF">2013-07-30T11:12:00Z</dcterms:created>
  <dcterms:modified xsi:type="dcterms:W3CDTF">2018-11-01T14:50:00Z</dcterms:modified>
</cp:coreProperties>
</file>